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F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 w14:paraId="194A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低温冷冻冰箱需求</w:t>
      </w:r>
    </w:p>
    <w:p w14:paraId="4E14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0C338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  <w:t>一、总体要求</w:t>
      </w:r>
    </w:p>
    <w:p w14:paraId="14CD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适用于医院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保存生物制品、病毒株、细菌株、红细胞、白细胞及特殊材料的低温试验样本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并提供设备医疗器械产品注册证等资质证明。</w:t>
      </w:r>
    </w:p>
    <w:p w14:paraId="27C48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所提供的设备为全新设备，出厂日期不得早于合同签订之日起的前半年（不得提供库存机，如发现提供库存机，招标人有权要求退换，中标人不按要求退换的，招标人有权解除合同并暂停支付款项）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</w:p>
    <w:p w14:paraId="177F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质保期≥1年。</w:t>
      </w:r>
    </w:p>
    <w:p w14:paraId="724916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  <w:t>参数要求</w:t>
      </w:r>
    </w:p>
    <w:p w14:paraId="2F1472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有效容积</w:t>
      </w:r>
    </w:p>
    <w:p w14:paraId="2807F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≥340L。</w:t>
      </w:r>
    </w:p>
    <w:p w14:paraId="40330D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储存温度</w:t>
      </w:r>
    </w:p>
    <w:p w14:paraId="6C610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-40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℃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～-86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℃</w:t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t>。</w:t>
      </w:r>
    </w:p>
    <w:p w14:paraId="513DC5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温控系统</w:t>
      </w:r>
    </w:p>
    <w:p w14:paraId="415E4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高清晰数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码温度显示，高精度微电脑温度控制系统，内置多路传感器，可确保箱内温度保持在-40℃~-86℃范围内，控温精度0.1℃。</w:t>
      </w:r>
    </w:p>
    <w:p w14:paraId="6A6A46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报警功能</w:t>
      </w:r>
    </w:p>
    <w:p w14:paraId="09D5B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完善的声光报警系统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包括但不限于高/低温报警、环境高温报警、冷凝器高温报警、开门报警、断电报警、电池电量低报警、传感器故障报警、显示板通信故障报警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远程报警等多重保障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物品存储更安全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</w:p>
    <w:p w14:paraId="4A85CB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安全保护</w:t>
      </w:r>
    </w:p>
    <w:p w14:paraId="35D78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</w:rPr>
        <w:t>键盘锁定和密码保护功能，防止随意调整运行参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数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全面保障样本安全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</w:p>
    <w:p w14:paraId="4F989D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断电续航</w:t>
      </w:r>
    </w:p>
    <w:p w14:paraId="0EBDE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配备高容量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蓄电池，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断电后可连续为控制系统及报警模块供电≥48h，并维持温度显示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</w:p>
    <w:p w14:paraId="6202BE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其他</w:t>
      </w:r>
    </w:p>
    <w:p w14:paraId="7D1F8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标配USB、RS485接口，远程报警接口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28"/>
        </w:rPr>
        <w:t>支持数据导出与联网监控</w:t>
      </w:r>
      <w:r>
        <w:rPr>
          <w:rFonts w:hint="eastAsia" w:ascii="Times New Roman" w:hAnsi="Times New Roman" w:eastAsia="方正仿宋_GBK" w:cs="方正仿宋_GBK"/>
          <w:sz w:val="32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ECE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732D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732D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F67DD"/>
    <w:multiLevelType w:val="singleLevel"/>
    <w:tmpl w:val="DE2F67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B5721A"/>
    <w:multiLevelType w:val="singleLevel"/>
    <w:tmpl w:val="F5B572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61A6"/>
    <w:rsid w:val="03797855"/>
    <w:rsid w:val="05E7509A"/>
    <w:rsid w:val="08BC2855"/>
    <w:rsid w:val="0AF02C43"/>
    <w:rsid w:val="0D7C6A10"/>
    <w:rsid w:val="121A6C9D"/>
    <w:rsid w:val="170A0BE8"/>
    <w:rsid w:val="235D6544"/>
    <w:rsid w:val="382D2D34"/>
    <w:rsid w:val="3AAA4B89"/>
    <w:rsid w:val="3CD45671"/>
    <w:rsid w:val="3FAE77FE"/>
    <w:rsid w:val="44DA5E0C"/>
    <w:rsid w:val="47602729"/>
    <w:rsid w:val="4C5C6B03"/>
    <w:rsid w:val="4C8B3879"/>
    <w:rsid w:val="51313C62"/>
    <w:rsid w:val="55A67C62"/>
    <w:rsid w:val="5726041F"/>
    <w:rsid w:val="62B3194F"/>
    <w:rsid w:val="672E57FA"/>
    <w:rsid w:val="67863A56"/>
    <w:rsid w:val="6A49294B"/>
    <w:rsid w:val="72435ED2"/>
    <w:rsid w:val="745D14CD"/>
    <w:rsid w:val="762471BD"/>
    <w:rsid w:val="76F04481"/>
    <w:rsid w:val="776961E5"/>
    <w:rsid w:val="78F65A4C"/>
    <w:rsid w:val="791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488</Characters>
  <Lines>0</Lines>
  <Paragraphs>0</Paragraphs>
  <TotalTime>7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2025-08-26T01:05:00Z</dcterms:created>
  <dc:creator>svip</dc:creator>
  <cp:lastModifiedBy>二元一次告白方程式</cp:lastModifiedBy>
  <dcterms:modified xsi:type="dcterms:W3CDTF">2025-08-28T10:02:28Z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eyJoZGlkIjoiOGNhNzllNDc3NjNiMzZlNmQ2ZjY2YjQ1NTM3NTVlMDkiLCJ1c2VySWQiOiIyNDQzNDI1NTQifQ==</vt:lpwstr>
  </property>
  <property fmtid="{D5CDD505-2E9C-101B-9397-08002B2CF9AE}" pid="4" name="ICV">
    <vt:lpwstr>B683E6B1140D48CAA2CADBA748216D4F_12</vt:lpwstr>
  </property>
</Properties>
</file>